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6716" w14:textId="3B50C410" w:rsidR="00CD5A0D" w:rsidRPr="009376F7" w:rsidRDefault="009376F7" w:rsidP="00796F5D">
      <w:pPr>
        <w:jc w:val="center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9376F7">
        <w:rPr>
          <w:rFonts w:asciiTheme="minorHAnsi" w:eastAsia="Times New Roman" w:hAnsiTheme="minorHAnsi" w:cstheme="minorHAnsi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DF02669" wp14:editId="3809D313">
            <wp:simplePos x="0" y="0"/>
            <wp:positionH relativeFrom="column">
              <wp:posOffset>-937689</wp:posOffset>
            </wp:positionH>
            <wp:positionV relativeFrom="paragraph">
              <wp:posOffset>-2869854</wp:posOffset>
            </wp:positionV>
            <wp:extent cx="7769970" cy="2955636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970" cy="295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D13B" w14:textId="77777777" w:rsidR="00D923FD" w:rsidRPr="00D923FD" w:rsidRDefault="00D923FD" w:rsidP="00D923FD">
      <w:pPr>
        <w:rPr>
          <w:rFonts w:asciiTheme="minorHAnsi" w:eastAsia="Times New Roman" w:hAnsiTheme="minorHAnsi" w:cstheme="minorHAnsi"/>
          <w:b/>
          <w:i/>
          <w:color w:val="58595B"/>
          <w:lang w:val="fr-CA"/>
        </w:rPr>
      </w:pPr>
      <w:bookmarkStart w:id="0" w:name="lt_pId000"/>
      <w:r w:rsidRPr="00D923FD">
        <w:rPr>
          <w:rFonts w:asciiTheme="minorHAnsi" w:eastAsia="Times New Roman" w:hAnsiTheme="minorHAnsi" w:cstheme="minorHAnsi"/>
          <w:b/>
          <w:i/>
          <w:color w:val="58595B"/>
          <w:lang w:val="fr-CA"/>
        </w:rPr>
        <w:t>CHOISISSEZ les garanties facultatives :</w:t>
      </w:r>
      <w:bookmarkEnd w:id="0"/>
      <w:r w:rsidRPr="00D923FD">
        <w:rPr>
          <w:rFonts w:asciiTheme="minorHAnsi" w:eastAsia="Times New Roman" w:hAnsiTheme="minorHAnsi" w:cstheme="minorHAnsi"/>
          <w:b/>
          <w:i/>
          <w:color w:val="58595B"/>
          <w:lang w:val="fr-CA"/>
        </w:rPr>
        <w:t xml:space="preserve"> </w:t>
      </w:r>
    </w:p>
    <w:p w14:paraId="19A66854" w14:textId="77777777" w:rsidR="00D923FD" w:rsidRPr="00D923FD" w:rsidRDefault="00D923FD" w:rsidP="00D923FD">
      <w:pPr>
        <w:rPr>
          <w:rFonts w:asciiTheme="minorHAnsi" w:eastAsia="Times New Roman" w:hAnsiTheme="minorHAnsi" w:cstheme="minorHAnsi"/>
          <w:b/>
          <w:i/>
          <w:color w:val="58595B"/>
          <w:lang w:val="fr-CA"/>
        </w:rPr>
      </w:pPr>
      <w:bookmarkStart w:id="1" w:name="lt_pId001"/>
      <w:r w:rsidRPr="00D923FD">
        <w:rPr>
          <w:rFonts w:asciiTheme="minorHAnsi" w:eastAsia="Times New Roman" w:hAnsiTheme="minorHAnsi" w:cstheme="minorHAnsi"/>
          <w:b/>
          <w:i/>
          <w:color w:val="58595B"/>
          <w:lang w:val="fr-CA"/>
        </w:rPr>
        <w:t>AUCUN examen médical et AUCUNE question d’ordre médical posée pendant la période d’adhésion libre</w:t>
      </w:r>
      <w:bookmarkEnd w:id="1"/>
    </w:p>
    <w:p w14:paraId="1FFD1238" w14:textId="77777777" w:rsidR="00D923FD" w:rsidRPr="00D923FD" w:rsidRDefault="00D923FD" w:rsidP="005A48EC">
      <w:pPr>
        <w:spacing w:line="120" w:lineRule="auto"/>
        <w:rPr>
          <w:rFonts w:asciiTheme="minorHAnsi" w:eastAsia="Times New Roman" w:hAnsiTheme="minorHAnsi" w:cstheme="minorHAnsi"/>
          <w:b/>
          <w:i/>
          <w:color w:val="58595B"/>
          <w:lang w:val="fr-CA"/>
        </w:rPr>
      </w:pPr>
    </w:p>
    <w:p w14:paraId="4AB0AE8F" w14:textId="77777777" w:rsidR="00D923FD" w:rsidRPr="00D923FD" w:rsidRDefault="00D923FD" w:rsidP="00D923FD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2" w:name="lt_pId002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La vie peut changer en un instant.</w:t>
      </w:r>
      <w:bookmarkEnd w:id="2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3" w:name="lt_pId003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Qu’arriverait-il si vous faisiez soudainement face à un problème de santé mettant la vie en danger, comme un cancer, une crise cardiaque ou un accident vasculaire cérébral?</w:t>
      </w:r>
      <w:bookmarkEnd w:id="3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4" w:name="lt_pId004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Seriez-vous prêt financièrement à arrêter de travailler?</w:t>
      </w:r>
      <w:bookmarkEnd w:id="4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5" w:name="lt_pId005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Pourriez-vous continuer de payer votre hypothèque?</w:t>
      </w:r>
      <w:bookmarkEnd w:id="5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</w:p>
    <w:p w14:paraId="772570F9" w14:textId="77777777" w:rsidR="00D923FD" w:rsidRPr="00D923FD" w:rsidRDefault="00D923FD" w:rsidP="005A48EC">
      <w:pPr>
        <w:spacing w:line="120" w:lineRule="auto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</w:p>
    <w:p w14:paraId="726BF62B" w14:textId="77777777" w:rsidR="00D923FD" w:rsidRPr="00D923FD" w:rsidRDefault="00D923FD" w:rsidP="00D923FD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6" w:name="lt_pId006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La majorité des Canadiens admettent qu’ils devraient s’endetter, repousser la date de leur retraite ou déménager dans une plus petite maison s’ils devaient couvrir les dépenses imprévues liées à une maladie grave.</w:t>
      </w:r>
      <w:bookmarkEnd w:id="6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</w:p>
    <w:p w14:paraId="32CFB740" w14:textId="77777777" w:rsidR="00D923FD" w:rsidRPr="00D923FD" w:rsidRDefault="00D923FD" w:rsidP="005A48EC">
      <w:pPr>
        <w:spacing w:line="120" w:lineRule="auto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</w:p>
    <w:p w14:paraId="65B5CDD1" w14:textId="77777777" w:rsidR="00D923FD" w:rsidRPr="00D923FD" w:rsidRDefault="00D923FD" w:rsidP="005A48EC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7" w:name="lt_pId007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C’est pour cette raison que nous avons ajouté les Garanties facultatives à notre régime d’assurance Croix Bleue Medavie, afin de vous protéger contre les imprévus.</w:t>
      </w:r>
      <w:bookmarkEnd w:id="7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8" w:name="lt_pId008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Il s’agit d’une occasion unique d’améliorer votre couverture d’assurance avec ces quatre garanties flexibles, offertes à </w:t>
      </w:r>
      <w:r w:rsidRPr="00D923FD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  <w:lang w:val="fr-CA"/>
        </w:rPr>
        <w:t>des taux de groupe avantageux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.</w:t>
      </w:r>
      <w:bookmarkEnd w:id="8"/>
    </w:p>
    <w:p w14:paraId="0AA5B447" w14:textId="77777777" w:rsidR="00D923FD" w:rsidRPr="00D923FD" w:rsidRDefault="00D923FD" w:rsidP="00D923FD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bookmarkStart w:id="9" w:name="lt_pId009"/>
      <w:proofErr w:type="spellStart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</w:t>
      </w:r>
      <w:proofErr w:type="spellEnd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Maladies graves </w:t>
      </w:r>
      <w:bookmarkEnd w:id="9"/>
    </w:p>
    <w:p w14:paraId="1201CA1C" w14:textId="77777777" w:rsidR="00D923FD" w:rsidRPr="00D923FD" w:rsidRDefault="00D923FD" w:rsidP="00D923FD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bookmarkStart w:id="10" w:name="lt_pId010"/>
      <w:proofErr w:type="spellStart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Garantie</w:t>
      </w:r>
      <w:proofErr w:type="spellEnd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Vie</w:t>
      </w:r>
      <w:bookmarkEnd w:id="10"/>
    </w:p>
    <w:p w14:paraId="69B33E21" w14:textId="77777777" w:rsidR="00D923FD" w:rsidRPr="00D923FD" w:rsidRDefault="00D923FD" w:rsidP="00D923FD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11" w:name="lt_pId011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Garantie Décès et mutilation par accident </w:t>
      </w:r>
      <w:bookmarkEnd w:id="11"/>
    </w:p>
    <w:p w14:paraId="1C636D67" w14:textId="77777777" w:rsidR="00D923FD" w:rsidRPr="00D923FD" w:rsidRDefault="00D923FD" w:rsidP="005A48EC">
      <w:pPr>
        <w:numPr>
          <w:ilvl w:val="0"/>
          <w:numId w:val="2"/>
        </w:numPr>
        <w:spacing w:after="120"/>
        <w:ind w:left="714" w:hanging="357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Garantie Médecin en ligne</w:t>
      </w:r>
    </w:p>
    <w:p w14:paraId="2D68D419" w14:textId="77777777" w:rsidR="00D923FD" w:rsidRPr="00D923FD" w:rsidRDefault="00D923FD" w:rsidP="00D923FD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12" w:name="lt_pId012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Si vous recevez un diagnostic d’une maladie grave admissible, vous recevrez </w:t>
      </w:r>
      <w:r w:rsidRPr="00D923FD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  <w:lang w:val="fr-CA"/>
        </w:rPr>
        <w:t>un montant forfaitaire exempt d’impôt à utiliser à votre discrétion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, au moment où vous en avez le plus besoin.</w:t>
      </w:r>
      <w:bookmarkEnd w:id="12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13" w:name="lt_pId013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Le choix vous appartient.</w:t>
      </w:r>
      <w:bookmarkEnd w:id="13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 </w:t>
      </w:r>
    </w:p>
    <w:p w14:paraId="299D8818" w14:textId="77777777" w:rsidR="00D923FD" w:rsidRPr="00D923FD" w:rsidRDefault="00D923FD" w:rsidP="005A48EC">
      <w:pPr>
        <w:spacing w:line="120" w:lineRule="auto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</w:p>
    <w:p w14:paraId="1B7ABF5D" w14:textId="77777777" w:rsidR="00D923FD" w:rsidRPr="00D923FD" w:rsidRDefault="00D923FD" w:rsidP="00D923FD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14" w:name="lt_pId014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Pendant notre période d’adhésion libre du 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  <w:lang w:val="fr-CA"/>
        </w:rPr>
        <w:t>JOUR MOIS ANNÉE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au 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  <w:lang w:val="fr-CA"/>
        </w:rPr>
        <w:t>JOUR MOIS ANNÉE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, vous pouvez obtenir une couverture d’assurance maladies graves allant jusqu’à 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  <w:lang w:val="fr-CA"/>
        </w:rPr>
        <w:t>XX 000 $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et une couverture d’assurance vie allant jusqu’à 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  <w:lang w:val="fr-CA"/>
        </w:rPr>
        <w:t>XX 000 $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sans devoir répondre à des questions d’ordre médical.</w:t>
      </w:r>
      <w:bookmarkEnd w:id="14"/>
    </w:p>
    <w:p w14:paraId="4F0C0091" w14:textId="77777777" w:rsidR="00D923FD" w:rsidRPr="00D923FD" w:rsidRDefault="00D923FD" w:rsidP="005A48EC">
      <w:pPr>
        <w:spacing w:line="120" w:lineRule="auto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</w:p>
    <w:p w14:paraId="1A7E93D8" w14:textId="77777777" w:rsidR="00D923FD" w:rsidRPr="00D923FD" w:rsidRDefault="00D923FD" w:rsidP="00D923FD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15" w:name="lt_pId015"/>
      <w:r w:rsidRPr="00D923FD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  <w:lang w:val="fr-CA"/>
        </w:rPr>
        <w:t>L’adhésion est simple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.</w:t>
      </w:r>
      <w:bookmarkEnd w:id="15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16" w:name="lt_pId016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Rendez-vous au cbmedavie.ca/</w:t>
      </w:r>
      <w:proofErr w:type="spellStart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garantiesfacultatives</w:t>
      </w:r>
      <w:proofErr w:type="spellEnd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, entrez votre </w:t>
      </w:r>
      <w:r w:rsidRPr="00D923FD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  <w:lang w:val="fr-CA"/>
        </w:rPr>
        <w:t>code d’accès unique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  <w:lang w:val="fr-CA"/>
        </w:rPr>
        <w:t>XXXX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, choisissez la couverture qui correspond à vos besoins, calculez vos taux et soumettez votre demande d’adhésion, tout cela en ligne.</w:t>
      </w:r>
      <w:bookmarkEnd w:id="16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17" w:name="lt_pId017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Les paiements peuvent facilement être effectués par carte de crédit ou par prélèvements automatiques perçus sur votre compte bancaire.</w:t>
      </w:r>
      <w:bookmarkEnd w:id="17"/>
    </w:p>
    <w:p w14:paraId="04FA7ECB" w14:textId="77777777" w:rsidR="00D923FD" w:rsidRPr="00D923FD" w:rsidRDefault="00D923FD" w:rsidP="005A48EC">
      <w:pPr>
        <w:spacing w:line="120" w:lineRule="auto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</w:p>
    <w:p w14:paraId="18DEE380" w14:textId="4F4AA39D" w:rsidR="00D923FD" w:rsidRPr="00D923FD" w:rsidRDefault="00D923FD" w:rsidP="005A48EC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18" w:name="lt_pId018"/>
      <w:r w:rsidRPr="00D923FD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  <w:lang w:val="fr-CA"/>
        </w:rPr>
        <w:t>N’attendez pas qu’il soit trop tard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pour profiter de cette offre spéciale d’une durée limitée.</w:t>
      </w:r>
      <w:bookmarkEnd w:id="18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  <w:bookmarkStart w:id="19" w:name="lt_pId019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C’est un </w:t>
      </w:r>
      <w:r w:rsidRPr="00D923FD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  <w:lang w:val="fr-CA"/>
        </w:rPr>
        <w:t>moyen judicieux, simple et abordable d’accroître votre sécurité financière</w:t>
      </w:r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.</w:t>
      </w:r>
      <w:bookmarkEnd w:id="19"/>
      <w:r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</w:t>
      </w:r>
    </w:p>
    <w:p w14:paraId="223B672D" w14:textId="16C466FD" w:rsidR="008B00E6" w:rsidRPr="005A48EC" w:rsidRDefault="005A48EC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</w:pPr>
      <w:bookmarkStart w:id="20" w:name="lt_pId020"/>
      <w:r w:rsidRPr="00D923FD">
        <w:rPr>
          <w:rFonts w:asciiTheme="minorHAnsi" w:eastAsia="Times New Roman" w:hAnsiTheme="minorHAnsi" w:cstheme="minorHAnsi"/>
          <w:iCs/>
          <w:noProof/>
          <w:color w:val="58595B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0D6BE4" wp14:editId="5BED0272">
            <wp:simplePos x="0" y="0"/>
            <wp:positionH relativeFrom="column">
              <wp:posOffset>4310380</wp:posOffset>
            </wp:positionH>
            <wp:positionV relativeFrom="paragraph">
              <wp:posOffset>347345</wp:posOffset>
            </wp:positionV>
            <wp:extent cx="2057400" cy="295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FD" w:rsidRPr="00D923FD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  <w:lang w:val="fr-CA"/>
        </w:rPr>
        <w:t>Remarque :</w:t>
      </w:r>
      <w:r w:rsidR="00D923FD" w:rsidRPr="00D923FD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 xml:space="preserve"> Une fois la période d’adhésion libre terminée, vous devrez répondre à des questions d’ordre médical pour tout montant de couverture</w:t>
      </w:r>
      <w:bookmarkEnd w:id="20"/>
      <w: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lang w:val="fr-CA"/>
        </w:rPr>
        <w:t>.</w:t>
      </w:r>
    </w:p>
    <w:sectPr w:rsidR="008B00E6" w:rsidRPr="005A48EC" w:rsidSect="009376F7">
      <w:pgSz w:w="12240" w:h="15840"/>
      <w:pgMar w:top="4534" w:right="1440" w:bottom="83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F223" w14:textId="77777777" w:rsidR="00CE14FD" w:rsidRDefault="00CE14FD" w:rsidP="003B5B7E">
      <w:r>
        <w:separator/>
      </w:r>
    </w:p>
  </w:endnote>
  <w:endnote w:type="continuationSeparator" w:id="0">
    <w:p w14:paraId="335D0832" w14:textId="77777777" w:rsidR="00CE14FD" w:rsidRDefault="00CE14FD" w:rsidP="003B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31B6" w14:textId="77777777" w:rsidR="00CE14FD" w:rsidRDefault="00CE14FD" w:rsidP="003B5B7E">
      <w:r>
        <w:separator/>
      </w:r>
    </w:p>
  </w:footnote>
  <w:footnote w:type="continuationSeparator" w:id="0">
    <w:p w14:paraId="066C4A0F" w14:textId="77777777" w:rsidR="00CE14FD" w:rsidRDefault="00CE14FD" w:rsidP="003B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ABC"/>
    <w:multiLevelType w:val="multilevel"/>
    <w:tmpl w:val="567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46"/>
    <w:rsid w:val="00155462"/>
    <w:rsid w:val="001777B9"/>
    <w:rsid w:val="001A211D"/>
    <w:rsid w:val="003A60B8"/>
    <w:rsid w:val="003B5B7E"/>
    <w:rsid w:val="005A48EC"/>
    <w:rsid w:val="00740D08"/>
    <w:rsid w:val="00757146"/>
    <w:rsid w:val="00796F5D"/>
    <w:rsid w:val="007A71F1"/>
    <w:rsid w:val="007F30B6"/>
    <w:rsid w:val="00873CD5"/>
    <w:rsid w:val="008A1AF8"/>
    <w:rsid w:val="008B00E6"/>
    <w:rsid w:val="008D1AAF"/>
    <w:rsid w:val="009376F7"/>
    <w:rsid w:val="00987D2C"/>
    <w:rsid w:val="009F12DD"/>
    <w:rsid w:val="00B066D0"/>
    <w:rsid w:val="00BF0462"/>
    <w:rsid w:val="00BF7D0D"/>
    <w:rsid w:val="00C53BF7"/>
    <w:rsid w:val="00C82DA4"/>
    <w:rsid w:val="00C96E9F"/>
    <w:rsid w:val="00CD5A0D"/>
    <w:rsid w:val="00CE14FD"/>
    <w:rsid w:val="00D923FD"/>
    <w:rsid w:val="00DA7F88"/>
    <w:rsid w:val="00EE741B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B6716"/>
  <w15:docId w15:val="{6AE1F937-2A87-475B-A7FB-8A91D1F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4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B6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53a338d4af490fbaf879ba8089e5f2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Document Type selected</TermName>
          <TermId xmlns="http://schemas.microsoft.com/office/infopath/2007/PartnerControls">546d50ed-8736-4f13-a166-a2a6a5b18936</TermId>
        </TermInfo>
      </Terms>
    </j753a338d4af490fbaf879ba8089e5f2>
    <la3337abf6334ae094310fbe608af684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 Insurance</TermName>
          <TermId xmlns="http://schemas.microsoft.com/office/infopath/2007/PartnerControls">d3b5a0a3-81f5-498e-9364-9a2e97d7e48a</TermId>
        </TermInfo>
      </Terms>
    </la3337abf6334ae094310fbe608af684>
    <TaxKeywordTaxHTField xmlns="1b69de9e-a760-4c8a-8140-d0aab6a3ab05">
      <Terms xmlns="http://schemas.microsoft.com/office/infopath/2007/PartnerControls"/>
    </TaxKeywordTaxHTField>
    <Section xmlns="63e2e3b8-1e65-45d2-b99e-d401ba0c741e" xsi:nil="true"/>
    <Effective_x0020_Date xmlns="1b69de9e-a760-4c8a-8140-d0aab6a3ab05" xsi:nil="true"/>
    <o65331ab2e204858a0c915c6223b694f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469df63d-caee-4ac6-9a8a-6995636af125</TermId>
        </TermInfo>
      </Terms>
    </o65331ab2e204858a0c915c6223b694f>
    <Freeform_x0020_Topic xmlns="63e2e3b8-1e65-45d2-b99e-d401ba0c741e">To Classify</Freeform_x0020_Topic>
    <Document_x0020_Owner xmlns="1b69de9e-a760-4c8a-8140-d0aab6a3ab05" xsi:nil="true"/>
    <g3afeacf7e99476eb4d11bba85307651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</TermName>
          <TermId xmlns="http://schemas.microsoft.com/office/infopath/2007/PartnerControls">2bda1ce3-fbe2-408a-8cde-9ce99faf4067</TermId>
        </TermInfo>
      </Terms>
    </g3afeacf7e99476eb4d11bba85307651>
    <TaxCatchAll xmlns="1b69de9e-a760-4c8a-8140-d0aab6a3ab05">
      <Value>110</Value>
      <Value>11</Value>
      <Value>3</Value>
      <Value>36</Value>
    </TaxCatchAll>
    <df91e3a3b64346f5911130a93ebfb274 xmlns="1b69de9e-a760-4c8a-8140-d0aab6a3ab05">
      <Terms xmlns="http://schemas.microsoft.com/office/infopath/2007/PartnerControls"/>
    </df91e3a3b64346f5911130a93ebfb274>
    <Chapter xmlns="63e2e3b8-1e65-45d2-b99e-d401ba0c741e">To Classify</Chapt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Document" ma:contentTypeID="0x0101007A58181036ABFC4092186F8ADB5348620200DD58CADAEC0DC441966DA686B70319D800C4A019FAA7D74D499D938D360D32B787" ma:contentTypeVersion="0" ma:contentTypeDescription="" ma:contentTypeScope="" ma:versionID="a138899e83310f88887c643c8be8b4ca">
  <xsd:schema xmlns:xsd="http://www.w3.org/2001/XMLSchema" xmlns:xs="http://www.w3.org/2001/XMLSchema" xmlns:p="http://schemas.microsoft.com/office/2006/metadata/properties" xmlns:ns2="1b69de9e-a760-4c8a-8140-d0aab6a3ab05" xmlns:ns3="63e2e3b8-1e65-45d2-b99e-d401ba0c741e" targetNamespace="http://schemas.microsoft.com/office/2006/metadata/properties" ma:root="true" ma:fieldsID="238b422bc1cb2ddf764333d553de41a7" ns2:_="" ns3:_="">
    <xsd:import namespace="1b69de9e-a760-4c8a-8140-d0aab6a3ab05"/>
    <xsd:import namespace="63e2e3b8-1e65-45d2-b99e-d401ba0c741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5331ab2e204858a0c915c6223b694f" minOccurs="0"/>
                <xsd:element ref="ns2:df91e3a3b64346f5911130a93ebfb274" minOccurs="0"/>
                <xsd:element ref="ns2:j753a338d4af490fbaf879ba8089e5f2" minOccurs="0"/>
                <xsd:element ref="ns2:la3337abf6334ae094310fbe608af684" minOccurs="0"/>
                <xsd:element ref="ns2:TaxKeywordTaxHTField" minOccurs="0"/>
                <xsd:element ref="ns2:g3afeacf7e99476eb4d11bba85307651" minOccurs="0"/>
                <xsd:element ref="ns3:Freeform_x0020_Topic"/>
                <xsd:element ref="ns3:Chapter" minOccurs="0"/>
                <xsd:element ref="ns3:Section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de9e-a760-4c8a-8140-d0aab6a3ab05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9" nillable="true" ma:displayName="Document Owner" ma:description="" ma:internalName="Document_x0020_Owner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{539dd3e5-c9be-40f0-bfe3-4b61e900aa16}" ma:internalName="TaxCatchAll" ma:showField="CatchAllData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39dd3e5-c9be-40f0-bfe3-4b61e900aa16}" ma:internalName="TaxCatchAllLabel" ma:readOnly="true" ma:showField="CatchAllDataLabel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5331ab2e204858a0c915c6223b694f" ma:index="12" nillable="true" ma:taxonomy="true" ma:internalName="o65331ab2e204858a0c915c6223b694f" ma:taxonomyFieldName="Readership_x0020_Level" ma:displayName="Data Classification" ma:default="3;#Internal Use|469df63d-caee-4ac6-9a8a-6995636af125" ma:fieldId="{865331ab-2e20-4858-a0c9-15c6223b694f}" ma:sspId="a2813c8d-03ae-4b98-ba90-08e2a5e7edb7" ma:termSetId="fb92584c-0755-4b00-aac9-eb557bc7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91e3a3b64346f5911130a93ebfb274" ma:index="14" nillable="true" ma:taxonomy="true" ma:internalName="df91e3a3b64346f5911130a93ebfb274" ma:taxonomyFieldName="Languages" ma:displayName="Languages" ma:default="" ma:fieldId="{df91e3a3-b643-46f5-9111-30a93ebfb274}" ma:taxonomyMulti="true" ma:sspId="a2813c8d-03ae-4b98-ba90-08e2a5e7edb7" ma:termSetId="71ae72b1-94d6-455e-a509-851e0b01e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53a338d4af490fbaf879ba8089e5f2" ma:index="16" ma:taxonomy="true" ma:internalName="j753a338d4af490fbaf879ba8089e5f2" ma:taxonomyFieldName="Document_x0020_Type" ma:displayName="Document Type" ma:indexed="true" ma:default="" ma:fieldId="{3753a338-d4af-490f-baf8-79ba8089e5f2}" ma:sspId="a2813c8d-03ae-4b98-ba90-08e2a5e7edb7" ma:termSetId="31a47abe-333e-463a-a7b9-c5aa279d7d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337abf6334ae094310fbe608af684" ma:index="18" ma:taxonomy="true" ma:internalName="la3337abf6334ae094310fbe608af684" ma:taxonomyFieldName="Document_x0020_Subject" ma:displayName="Document Subject" ma:default="" ma:fieldId="{5a3337ab-f633-4ae0-9431-0fbe608af684}" ma:taxonomyMulti="true" ma:sspId="a2813c8d-03ae-4b98-ba90-08e2a5e7edb7" ma:termSetId="b55ebff7-82bb-457b-a56c-ab367c9969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a2813c8d-03ae-4b98-ba90-08e2a5e7ed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3afeacf7e99476eb4d11bba85307651" ma:index="22" nillable="true" ma:taxonomy="true" ma:internalName="g3afeacf7e99476eb4d11bba85307651" ma:taxonomyFieldName="Division" ma:displayName="Corporate Division" ma:default="" ma:fieldId="{03afeacf-7e99-476e-b4d1-1bba85307651}" ma:sspId="a2813c8d-03ae-4b98-ba90-08e2a5e7edb7" ma:termSetId="551da02b-ac71-4e2d-865c-59583dc45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0_Date" ma:index="27" nillable="true" ma:displayName="Effective Date" ma:description="" ma:format="DateOnly" ma:internalName="Effe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2e3b8-1e65-45d2-b99e-d401ba0c741e" elementFormDefault="qualified">
    <xsd:import namespace="http://schemas.microsoft.com/office/2006/documentManagement/types"/>
    <xsd:import namespace="http://schemas.microsoft.com/office/infopath/2007/PartnerControls"/>
    <xsd:element name="Freeform_x0020_Topic" ma:index="24" ma:displayName="Freeform Topic" ma:indexed="true" ma:internalName="Freeform_x0020_Topic">
      <xsd:simpleType>
        <xsd:restriction base="dms:Text">
          <xsd:maxLength value="255"/>
        </xsd:restriction>
      </xsd:simpleType>
    </xsd:element>
    <xsd:element name="Chapter" ma:index="25" nillable="true" ma:displayName="Chapter" ma:indexed="true" ma:internalName="Chapter">
      <xsd:simpleType>
        <xsd:restriction base="dms:Text">
          <xsd:maxLength value="255"/>
        </xsd:restriction>
      </xsd:simpleType>
    </xsd:element>
    <xsd:element name="Section" ma:index="26" nillable="true" ma:displayName="Section" ma:indexed="true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2813c8d-03ae-4b98-ba90-08e2a5e7edb7" ContentTypeId="0x0101007A58181036ABFC4092186F8ADB534862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7FF18-4DA0-4A9E-9369-B9200C9D3F95}">
  <ds:schemaRefs>
    <ds:schemaRef ds:uri="http://purl.org/dc/elements/1.1/"/>
    <ds:schemaRef ds:uri="http://schemas.microsoft.com/office/infopath/2007/PartnerControls"/>
    <ds:schemaRef ds:uri="1b69de9e-a760-4c8a-8140-d0aab6a3ab05"/>
    <ds:schemaRef ds:uri="http://purl.org/dc/terms/"/>
    <ds:schemaRef ds:uri="63e2e3b8-1e65-45d2-b99e-d401ba0c741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EF031E-B46E-4303-9CB7-A93652AF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9de9e-a760-4c8a-8140-d0aab6a3ab05"/>
    <ds:schemaRef ds:uri="63e2e3b8-1e65-45d2-b99e-d401ba0c7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60F16-A61A-443C-89FB-3234FFA4BB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FEDB31-AD12-40BC-8B4D-BDB800AE9D3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6ABE00C-9215-48B4-9E6B-94185F873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Medavie Blue Cross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Rayanne</dc:creator>
  <cp:lastModifiedBy>Pugh, Ashley</cp:lastModifiedBy>
  <cp:revision>6</cp:revision>
  <dcterms:created xsi:type="dcterms:W3CDTF">2021-09-01T12:30:00Z</dcterms:created>
  <dcterms:modified xsi:type="dcterms:W3CDTF">2021-11-18T18:52:00Z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0x0101007A58181036ABFC4092186F8ADB5348620200DD58CADAEC0DC441966DA686B70319D800C4A019FAA7D74D499D938D360D32B787</vt:lpwstr>
  </property>
  <property fmtid="{D5CDD505-2E9C-101B-9397-08002B2CF9AE}" pid="3" name="TaxKeyword">
    <vt:lpwstr/>
  </property>
  <property fmtid="{D5CDD505-2E9C-101B-9397-08002B2CF9AE}" pid="4" name="Document Subject">
    <vt:lpwstr>36;#Group Insurance|d3b5a0a3-81f5-498e-9364-9a2e97d7e48a</vt:lpwstr>
  </property>
  <property fmtid="{D5CDD505-2E9C-101B-9397-08002B2CF9AE}" pid="5" name="Document Type">
    <vt:lpwstr>11;#No Document Type selected|546d50ed-8736-4f13-a166-a2a6a5b18936</vt:lpwstr>
  </property>
  <property fmtid="{D5CDD505-2E9C-101B-9397-08002B2CF9AE}" pid="6" name="Languages">
    <vt:lpwstr/>
  </property>
  <property fmtid="{D5CDD505-2E9C-101B-9397-08002B2CF9AE}" pid="7" name="Readership Level">
    <vt:lpwstr>3;#Internal Use|469df63d-caee-4ac6-9a8a-6995636af125</vt:lpwstr>
  </property>
  <property fmtid="{D5CDD505-2E9C-101B-9397-08002B2CF9AE}" pid="8" name="Division">
    <vt:lpwstr>110;#Business Development|2bda1ce3-fbe2-408a-8cde-9ce99faf4067</vt:lpwstr>
  </property>
  <property fmtid="{D5CDD505-2E9C-101B-9397-08002B2CF9AE}" pid="9" name="MSIP_Label_c0ff8e2f-72bc-4a88-b933-51dda9727d98_Enabled">
    <vt:lpwstr>true</vt:lpwstr>
  </property>
  <property fmtid="{D5CDD505-2E9C-101B-9397-08002B2CF9AE}" pid="10" name="MSIP_Label_c0ff8e2f-72bc-4a88-b933-51dda9727d98_SetDate">
    <vt:lpwstr>2021-08-24T18:28:02Z</vt:lpwstr>
  </property>
  <property fmtid="{D5CDD505-2E9C-101B-9397-08002B2CF9AE}" pid="11" name="MSIP_Label_c0ff8e2f-72bc-4a88-b933-51dda9727d98_Method">
    <vt:lpwstr>Standard</vt:lpwstr>
  </property>
  <property fmtid="{D5CDD505-2E9C-101B-9397-08002B2CF9AE}" pid="12" name="MSIP_Label_c0ff8e2f-72bc-4a88-b933-51dda9727d98_Name">
    <vt:lpwstr>Private</vt:lpwstr>
  </property>
  <property fmtid="{D5CDD505-2E9C-101B-9397-08002B2CF9AE}" pid="13" name="MSIP_Label_c0ff8e2f-72bc-4a88-b933-51dda9727d98_SiteId">
    <vt:lpwstr>987295b5-64b2-4fb2-bf6a-59af5f1c4a57</vt:lpwstr>
  </property>
  <property fmtid="{D5CDD505-2E9C-101B-9397-08002B2CF9AE}" pid="14" name="MSIP_Label_c0ff8e2f-72bc-4a88-b933-51dda9727d98_ActionId">
    <vt:lpwstr>998b2be3-1897-4953-8c72-fc8fc41b64dc</vt:lpwstr>
  </property>
  <property fmtid="{D5CDD505-2E9C-101B-9397-08002B2CF9AE}" pid="15" name="MSIP_Label_c0ff8e2f-72bc-4a88-b933-51dda9727d98_ContentBits">
    <vt:lpwstr>0</vt:lpwstr>
  </property>
</Properties>
</file>